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SporeData</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35" name="image5.png"/>
            <a:graphic>
              <a:graphicData uri="http://schemas.openxmlformats.org/drawingml/2006/picture">
                <pic:pic>
                  <pic:nvPicPr>
                    <pic:cNvPr descr="SAGITTARIUS logo" id="0" name="image5.png"/>
                    <pic:cNvPicPr preferRelativeResize="0"/>
                  </pic:nvPicPr>
                  <pic:blipFill>
                    <a:blip r:embed="rId7"/>
                    <a:srcRect b="0" l="0" r="0" t="0"/>
                    <a:stretch>
                      <a:fillRect/>
                    </a:stretch>
                  </pic:blipFill>
                  <pic:spPr>
                    <a:xfrm>
                      <a:off x="0" y="0"/>
                      <a:ext cx="1014413" cy="338138"/>
                    </a:xfrm>
                    <a:prstGeom prst="rect"/>
                    <a:ln/>
                  </pic:spPr>
                </pic:pic>
              </a:graphicData>
            </a:graphic>
          </wp:anchor>
        </w:drawing>
      </w:r>
      <w:r w:rsidDel="00000000" w:rsidR="00000000" w:rsidRPr="00000000">
        <w:rPr>
          <w:rFonts w:ascii="Helvetica Neue Light" w:cs="Helvetica Neue Light" w:eastAsia="Helvetica Neue Light" w:hAnsi="Helvetica Neue Light"/>
          <w:color w:val="0e5872"/>
          <w:sz w:val="84"/>
          <w:szCs w:val="84"/>
          <w:rtl w:val="0"/>
        </w:rPr>
        <w:t xml:space="preserve"> OU</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SporeData es una empresa centrada en el diseño y la realización de proyectos de ciencia de datos en colaboración con instituciones académicas y empresas relacionadas con la sanidad en Europa. SporeData está construida sobre un equipo multidisciplinar, que combina conjuntos de habilidades distintas y un compromiso mutuo con la excelencia. La empresa tiene una amplia experiencia en estudios que involucran métodos de ciencia de datos como el Procesamiento del Lenguaje Natural, el reconocimiento de imágenes de Deep Learning, el Aprendizaje Automático y las redes bayesianas aplicadas a una variedad de contextos clínicos. Por ejemplo, la oferta de Sporedata incluye el desarrollo de aplicaciones web para predecir los costes y resultados de los pacientes, como la supervivencia, las complicaciones y los reingresos, así como mapas de disparidades.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Apasionados por el proceso de diseño y realización de investigaciones sanitarias, el equipo se encuentra en el vínculo entre la ciencia de los datos y la investigación clínica, mejorando la analítica sanitaria en colaboración con las principales instituciones de los Estados Unidos de América y Europa.</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En SAGITTARIUS, los profesionales de SporeData aportarán su experiencia en la integración de distintas fuentes de datos y su análisis en colaboración con la coordinadora del proyecto, la persona encargada de la estadística y todos los clínicos implicados.</w:t>
      </w:r>
    </w:p>
    <w:p w:rsidR="00000000" w:rsidDel="00000000" w:rsidP="00000000" w:rsidRDefault="00000000" w:rsidRPr="00000000" w14:paraId="00000008">
      <w:pPr>
        <w:rPr/>
      </w:pPr>
      <w:r w:rsidDel="00000000" w:rsidR="00000000" w:rsidRPr="00000000">
        <w:rPr>
          <w:rtl w:val="0"/>
        </w:rPr>
        <w:t xml:space="preserve">Se encargarán del análisis integrado de datos y colaborarán con otros socios en el análisis de rentabilidad, y en el análisis final de los resultados del proyecto, integrando los resultados clínicos, de economía sanitaria y de calidad de vida en métricas globales de utilidad clínica.</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w:t>
      </w:r>
    </w:p>
    <w:p w:rsidR="00000000" w:rsidDel="00000000" w:rsidP="00000000" w:rsidRDefault="00000000" w:rsidRPr="00000000" w14:paraId="0000000B">
      <w:pPr>
        <w:rPr/>
      </w:pPr>
      <w:hyperlink r:id="rId8">
        <w:r w:rsidDel="00000000" w:rsidR="00000000" w:rsidRPr="00000000">
          <w:rPr>
            <w:color w:val="1155cc"/>
            <w:u w:val="single"/>
            <w:rtl w:val="0"/>
          </w:rPr>
          <w:t xml:space="preserve">https://sporedata.com/</w:t>
        </w:r>
      </w:hyperlink>
      <w:r w:rsidDel="00000000" w:rsidR="00000000" w:rsidRPr="00000000">
        <w:rPr>
          <w:rtl w:val="0"/>
        </w:rPr>
      </w:r>
    </w:p>
    <w:p w:rsidR="00000000" w:rsidDel="00000000" w:rsidP="00000000" w:rsidRDefault="00000000" w:rsidRPr="00000000" w14:paraId="0000000C">
      <w:pPr>
        <w:rPr/>
      </w:pPr>
      <w:hyperlink r:id="rId9">
        <w:r w:rsidDel="00000000" w:rsidR="00000000" w:rsidRPr="00000000">
          <w:rPr>
            <w:color w:val="1155cc"/>
            <w:u w:val="single"/>
            <w:rtl w:val="0"/>
          </w:rPr>
          <w:t xml:space="preserve">https://www.linkedin.com/company/sporedata-inc/</w:t>
        </w:r>
      </w:hyperlink>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hyperlink r:id="rId10">
        <w:r w:rsidDel="00000000" w:rsidR="00000000" w:rsidRPr="00000000">
          <w:rPr>
            <w:color w:val="1155cc"/>
            <w:u w:val="single"/>
            <w:rtl w:val="0"/>
          </w:rPr>
          <w:t xml:space="preserve">contact@sporedata.com</w:t>
        </w:r>
      </w:hyperlink>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Sakala TN 7-2, Tallinn 10141, Estonia</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spacing w:line="276" w:lineRule="auto"/>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15">
      <w:pPr>
        <w:spacing w:line="276" w:lineRule="auto"/>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27" name="image13.png"/>
            <a:graphic>
              <a:graphicData uri="http://schemas.openxmlformats.org/drawingml/2006/picture">
                <pic:pic>
                  <pic:nvPicPr>
                    <pic:cNvPr id="0" name="image13.png"/>
                    <pic:cNvPicPr preferRelativeResize="0"/>
                  </pic:nvPicPr>
                  <pic:blipFill>
                    <a:blip r:embed="rId11"/>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26" name="image8.png"/>
            <a:graphic>
              <a:graphicData uri="http://schemas.openxmlformats.org/drawingml/2006/picture">
                <pic:pic>
                  <pic:nvPicPr>
                    <pic:cNvPr id="0" name="image8.png"/>
                    <pic:cNvPicPr preferRelativeResize="0"/>
                  </pic:nvPicPr>
                  <pic:blipFill>
                    <a:blip r:embed="rId12"/>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29" name="image6.png"/>
            <a:graphic>
              <a:graphicData uri="http://schemas.openxmlformats.org/drawingml/2006/picture">
                <pic:pic>
                  <pic:nvPicPr>
                    <pic:cNvPr id="0" name="image6.png"/>
                    <pic:cNvPicPr preferRelativeResize="0"/>
                  </pic:nvPicPr>
                  <pic:blipFill>
                    <a:blip r:embed="rId13"/>
                    <a:srcRect b="24022" l="6425" r="11156" t="12482"/>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28"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16">
      <w:pPr>
        <w:spacing w:line="276" w:lineRule="auto"/>
        <w:jc w:val="center"/>
        <w:rPr>
          <w:sz w:val="20"/>
          <w:szCs w:val="20"/>
        </w:rPr>
      </w:pPr>
      <w:r w:rsidDel="00000000" w:rsidR="00000000" w:rsidRPr="00000000">
        <w:rPr>
          <w:rtl w:val="0"/>
        </w:rPr>
      </w:r>
    </w:p>
    <w:p w:rsidR="00000000" w:rsidDel="00000000" w:rsidP="00000000" w:rsidRDefault="00000000" w:rsidRPr="00000000" w14:paraId="00000017">
      <w:pPr>
        <w:spacing w:line="276" w:lineRule="auto"/>
        <w:jc w:val="center"/>
        <w:rPr>
          <w:sz w:val="12"/>
          <w:szCs w:val="12"/>
        </w:rPr>
      </w:pPr>
      <w:r w:rsidDel="00000000" w:rsidR="00000000" w:rsidRPr="00000000">
        <w:rPr>
          <w:rtl w:val="0"/>
        </w:rPr>
      </w:r>
    </w:p>
    <w:p w:rsidR="00000000" w:rsidDel="00000000" w:rsidP="00000000" w:rsidRDefault="00000000" w:rsidRPr="00000000" w14:paraId="00000018">
      <w:pPr>
        <w:spacing w:line="276" w:lineRule="auto"/>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19">
      <w:pPr>
        <w:spacing w:line="276" w:lineRule="auto"/>
        <w:jc w:val="center"/>
        <w:rPr/>
      </w:pPr>
      <w:r w:rsidDel="00000000" w:rsidR="00000000" w:rsidRPr="00000000">
        <w:rPr/>
        <w:drawing>
          <wp:inline distB="114300" distT="114300" distL="114300" distR="114300">
            <wp:extent cx="504825" cy="190500"/>
            <wp:effectExtent b="0" l="0" r="0" t="0"/>
            <wp:docPr id="31"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30" name="image12.png"/>
            <a:graphic>
              <a:graphicData uri="http://schemas.openxmlformats.org/drawingml/2006/picture">
                <pic:pic>
                  <pic:nvPicPr>
                    <pic:cNvPr id="0" name="image12.png"/>
                    <pic:cNvPicPr preferRelativeResize="0"/>
                  </pic:nvPicPr>
                  <pic:blipFill>
                    <a:blip r:embed="rId16"/>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33" name="image1.png"/>
            <a:graphic>
              <a:graphicData uri="http://schemas.openxmlformats.org/drawingml/2006/picture">
                <pic:pic>
                  <pic:nvPicPr>
                    <pic:cNvPr id="0" name="image1.png"/>
                    <pic:cNvPicPr preferRelativeResize="0"/>
                  </pic:nvPicPr>
                  <pic:blipFill>
                    <a:blip r:embed="rId17"/>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32" name="image6.png"/>
            <a:graphic>
              <a:graphicData uri="http://schemas.openxmlformats.org/drawingml/2006/picture">
                <pic:pic>
                  <pic:nvPicPr>
                    <pic:cNvPr id="0" name="image6.png"/>
                    <pic:cNvPicPr preferRelativeResize="0"/>
                  </pic:nvPicPr>
                  <pic:blipFill>
                    <a:blip r:embed="rId13"/>
                    <a:srcRect b="0" l="6425" r="11156"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7" name="image7.png"/>
            <a:graphic>
              <a:graphicData uri="http://schemas.openxmlformats.org/drawingml/2006/picture">
                <pic:pic>
                  <pic:nvPicPr>
                    <pic:cNvPr id="0" name="image7.png"/>
                    <pic:cNvPicPr preferRelativeResize="0"/>
                  </pic:nvPicPr>
                  <pic:blipFill>
                    <a:blip r:embed="rId18"/>
                    <a:srcRect b="14671" l="9470" r="8132" t="13954"/>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4" name="image9.png"/>
            <a:graphic>
              <a:graphicData uri="http://schemas.openxmlformats.org/drawingml/2006/picture">
                <pic:pic>
                  <pic:nvPicPr>
                    <pic:cNvPr id="0" name="image9.png"/>
                    <pic:cNvPicPr preferRelativeResize="0"/>
                  </pic:nvPicPr>
                  <pic:blipFill>
                    <a:blip r:embed="rId19"/>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36" name="image10.png"/>
            <a:graphic>
              <a:graphicData uri="http://schemas.openxmlformats.org/drawingml/2006/picture">
                <pic:pic>
                  <pic:nvPicPr>
                    <pic:cNvPr id="0" name="image10.png"/>
                    <pic:cNvPicPr preferRelativeResize="0"/>
                  </pic:nvPicPr>
                  <pic:blipFill>
                    <a:blip r:embed="rId20"/>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38" name="image14.png"/>
            <a:graphic>
              <a:graphicData uri="http://schemas.openxmlformats.org/drawingml/2006/picture">
                <pic:pic>
                  <pic:nvPicPr>
                    <pic:cNvPr id="0" name="image14.png"/>
                    <pic:cNvPicPr preferRelativeResize="0"/>
                  </pic:nvPicPr>
                  <pic:blipFill>
                    <a:blip r:embed="rId21"/>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39"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drawing>
          <wp:inline distB="114300" distT="114300" distL="114300" distR="114300">
            <wp:extent cx="5745600" cy="812800"/>
            <wp:effectExtent b="0" l="0" r="0" t="0"/>
            <wp:docPr id="40" name="image11.png"/>
            <a:graphic>
              <a:graphicData uri="http://schemas.openxmlformats.org/drawingml/2006/picture">
                <pic:pic>
                  <pic:nvPicPr>
                    <pic:cNvPr id="0" name="image11.png"/>
                    <pic:cNvPicPr preferRelativeResize="0"/>
                  </pic:nvPicPr>
                  <pic:blipFill>
                    <a:blip r:embed="rId22"/>
                    <a:srcRect b="0" l="0" r="0" t="0"/>
                    <a:stretch>
                      <a:fillRect/>
                    </a:stretch>
                  </pic:blipFill>
                  <pic:spPr>
                    <a:xfrm>
                      <a:off x="0" y="0"/>
                      <a:ext cx="5745600" cy="812800"/>
                    </a:xfrm>
                    <a:prstGeom prst="rect"/>
                    <a:ln/>
                  </pic:spPr>
                </pic:pic>
              </a:graphicData>
            </a:graphic>
          </wp:inline>
        </w:drawing>
      </w:r>
      <w:r w:rsidDel="00000000" w:rsidR="00000000" w:rsidRPr="00000000">
        <w:rPr>
          <w:rtl w:val="0"/>
        </w:rPr>
      </w:r>
    </w:p>
    <w:sectPr>
      <w:headerReference r:id="rId23" w:type="default"/>
      <w:footerReference r:id="rId24"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drawing>
        <wp:inline distB="114300" distT="114300" distL="114300" distR="114300">
          <wp:extent cx="1171688" cy="318140"/>
          <wp:effectExtent b="0" l="0" r="0" t="0"/>
          <wp:docPr id="41"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00"/>
      <w:outlineLvl w:val="0"/>
    </w:pPr>
    <w:rPr>
      <w:sz w:val="40"/>
      <w:szCs w:val="40"/>
    </w:rPr>
  </w:style>
  <w:style w:type="paragraph" w:styleId="Titolo2">
    <w:name w:val="heading 2"/>
    <w:basedOn w:val="Normale"/>
    <w:next w:val="Normale"/>
    <w:uiPriority w:val="9"/>
    <w:semiHidden w:val="1"/>
    <w:unhideWhenUsed w:val="1"/>
    <w:qFormat w:val="1"/>
    <w:pPr>
      <w:keepNext w:val="1"/>
      <w:keepLines w:val="1"/>
      <w:spacing w:after="120" w:before="360"/>
      <w:outlineLvl w:val="1"/>
    </w:pPr>
    <w:rPr>
      <w:sz w:val="32"/>
      <w:szCs w:val="32"/>
    </w:rPr>
  </w:style>
  <w:style w:type="paragraph" w:styleId="Titolo3">
    <w:name w:val="heading 3"/>
    <w:basedOn w:val="Normale"/>
    <w:next w:val="Normale"/>
    <w:uiPriority w:val="9"/>
    <w:semiHidden w:val="1"/>
    <w:unhideWhenUsed w:val="1"/>
    <w:qFormat w:val="1"/>
    <w:pPr>
      <w:keepNext w:val="1"/>
      <w:keepLines w:val="1"/>
      <w:spacing w:after="80" w:before="320"/>
      <w:outlineLvl w:val="2"/>
    </w:pPr>
    <w:rPr>
      <w:color w:val="434343"/>
      <w:sz w:val="28"/>
      <w:szCs w:val="28"/>
    </w:rPr>
  </w:style>
  <w:style w:type="paragraph" w:styleId="Titolo4">
    <w:name w:val="heading 4"/>
    <w:basedOn w:val="Normale"/>
    <w:next w:val="Normale"/>
    <w:uiPriority w:val="9"/>
    <w:semiHidden w:val="1"/>
    <w:unhideWhenUsed w:val="1"/>
    <w:qFormat w:val="1"/>
    <w:pPr>
      <w:keepNext w:val="1"/>
      <w:keepLines w:val="1"/>
      <w:spacing w:after="80" w:before="280"/>
      <w:outlineLvl w:val="3"/>
    </w:pPr>
    <w:rPr>
      <w:color w:val="666666"/>
      <w:sz w:val="24"/>
      <w:szCs w:val="24"/>
    </w:rPr>
  </w:style>
  <w:style w:type="paragraph" w:styleId="Titolo5">
    <w:name w:val="heading 5"/>
    <w:basedOn w:val="Normale"/>
    <w:next w:val="Normale"/>
    <w:uiPriority w:val="9"/>
    <w:semiHidden w:val="1"/>
    <w:unhideWhenUsed w:val="1"/>
    <w:qFormat w:val="1"/>
    <w:pPr>
      <w:keepNext w:val="1"/>
      <w:keepLines w:val="1"/>
      <w:spacing w:after="80" w:before="240"/>
      <w:outlineLvl w:val="4"/>
    </w:pPr>
    <w:rPr>
      <w:color w:val="666666"/>
    </w:rPr>
  </w:style>
  <w:style w:type="paragraph" w:styleId="Titolo6">
    <w:name w:val="heading 6"/>
    <w:basedOn w:val="Normale"/>
    <w:next w:val="Normale"/>
    <w:uiPriority w:val="9"/>
    <w:semiHidden w:val="1"/>
    <w:unhideWhenUsed w:val="1"/>
    <w:qFormat w:val="1"/>
    <w:pPr>
      <w:keepNext w:val="1"/>
      <w:keepLines w:val="1"/>
      <w:spacing w:after="80" w:before="240"/>
      <w:outlineLvl w:val="5"/>
    </w:pPr>
    <w:rPr>
      <w:i w:val="1"/>
      <w:color w:val="66666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60"/>
    </w:pPr>
    <w:rPr>
      <w:sz w:val="52"/>
      <w:szCs w:val="52"/>
    </w:rPr>
  </w:style>
  <w:style w:type="paragraph" w:styleId="Sottotitolo">
    <w:name w:val="Subtitle"/>
    <w:basedOn w:val="Normale"/>
    <w:next w:val="Normale"/>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image" Target="media/image10.png"/><Relationship Id="rId11" Type="http://schemas.openxmlformats.org/officeDocument/2006/relationships/image" Target="media/image13.png"/><Relationship Id="rId22" Type="http://schemas.openxmlformats.org/officeDocument/2006/relationships/image" Target="media/image11.png"/><Relationship Id="rId10" Type="http://schemas.openxmlformats.org/officeDocument/2006/relationships/hyperlink" Target="mailto:contact@sporedata.com" TargetMode="External"/><Relationship Id="rId21" Type="http://schemas.openxmlformats.org/officeDocument/2006/relationships/image" Target="media/image14.png"/><Relationship Id="rId13" Type="http://schemas.openxmlformats.org/officeDocument/2006/relationships/image" Target="media/image6.png"/><Relationship Id="rId24" Type="http://schemas.openxmlformats.org/officeDocument/2006/relationships/footer" Target="footer1.xml"/><Relationship Id="rId12" Type="http://schemas.openxmlformats.org/officeDocument/2006/relationships/image" Target="media/image8.png"/><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nkedin.com/company/sporedata-inc/" TargetMode="External"/><Relationship Id="rId15" Type="http://schemas.openxmlformats.org/officeDocument/2006/relationships/image" Target="media/image2.png"/><Relationship Id="rId14" Type="http://schemas.openxmlformats.org/officeDocument/2006/relationships/image" Target="media/image3.png"/><Relationship Id="rId17" Type="http://schemas.openxmlformats.org/officeDocument/2006/relationships/image" Target="media/image1.png"/><Relationship Id="rId16" Type="http://schemas.openxmlformats.org/officeDocument/2006/relationships/image" Target="media/image12.png"/><Relationship Id="rId5" Type="http://schemas.openxmlformats.org/officeDocument/2006/relationships/styles" Target="styles.xml"/><Relationship Id="rId19" Type="http://schemas.openxmlformats.org/officeDocument/2006/relationships/image" Target="media/image9.png"/><Relationship Id="rId6" Type="http://schemas.openxmlformats.org/officeDocument/2006/relationships/customXml" Target="../customXML/item1.xml"/><Relationship Id="rId18" Type="http://schemas.openxmlformats.org/officeDocument/2006/relationships/image" Target="media/image7.png"/><Relationship Id="rId7" Type="http://schemas.openxmlformats.org/officeDocument/2006/relationships/image" Target="media/image5.png"/><Relationship Id="rId8" Type="http://schemas.openxmlformats.org/officeDocument/2006/relationships/hyperlink" Target="https://sporedata.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vhMiFmWXumsHVDk1UrJtcDc+6A==">CgMxLjA4AHIhMXIxUDhORkU5LW5UeDlqbGE2MFVJU1pUTEptWVh6RTRf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2024-04-08T12:34:00Z</dcterms:created>
</cp:coreProperties>
</file>